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64" w:rsidRPr="00F734EA" w:rsidRDefault="00EC5AD6" w:rsidP="001524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after="159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F734EA">
        <w:rPr>
          <w:rFonts w:asciiTheme="minorHAnsi" w:hAnsiTheme="minorHAnsi" w:cstheme="minorHAnsi"/>
          <w:b/>
          <w:bCs/>
          <w:sz w:val="28"/>
          <w:szCs w:val="28"/>
          <w:lang w:val="en-US"/>
        </w:rPr>
        <w:t>LES REGLES DE BON SENS (</w:t>
      </w:r>
      <w:proofErr w:type="spellStart"/>
      <w:r w:rsidRPr="00F734EA">
        <w:rPr>
          <w:rFonts w:asciiTheme="minorHAnsi" w:hAnsiTheme="minorHAnsi" w:cstheme="minorHAnsi"/>
          <w:b/>
          <w:bCs/>
          <w:sz w:val="28"/>
          <w:szCs w:val="28"/>
          <w:lang w:val="en-US"/>
        </w:rPr>
        <w:t>ou</w:t>
      </w:r>
      <w:proofErr w:type="spellEnd"/>
      <w:r w:rsidRPr="00F734E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proofErr w:type="gramStart"/>
      <w:r w:rsidRPr="00F734EA">
        <w:rPr>
          <w:rFonts w:asciiTheme="minorHAnsi" w:hAnsiTheme="minorHAnsi" w:cstheme="minorHAnsi"/>
          <w:b/>
          <w:bCs/>
          <w:sz w:val="28"/>
          <w:szCs w:val="28"/>
          <w:lang w:val="en-US"/>
        </w:rPr>
        <w:t>pas !)</w:t>
      </w:r>
      <w:proofErr w:type="gramEnd"/>
      <w:r w:rsidRPr="00F734EA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DE LA KAZ DU PÊCHEUR</w:t>
      </w:r>
    </w:p>
    <w:p w:rsidR="00EC5AD6" w:rsidRPr="00577464" w:rsidRDefault="00EC5AD6" w:rsidP="00577464">
      <w:pPr>
        <w:pStyle w:val="NormalWeb"/>
        <w:spacing w:after="159" w:line="252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:rsidR="00217146" w:rsidRDefault="00577464" w:rsidP="00455954">
      <w:pPr>
        <w:pStyle w:val="NormalWeb"/>
        <w:spacing w:after="159" w:line="252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gram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Nous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sommes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très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heureux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</w:t>
      </w:r>
      <w:r w:rsidRPr="00577464">
        <w:rPr>
          <w:rFonts w:asciiTheme="minorHAnsi" w:hAnsiTheme="minorHAnsi" w:cstheme="minorHAnsi"/>
          <w:color w:val="000000"/>
          <w:sz w:val="22"/>
          <w:szCs w:val="22"/>
        </w:rPr>
        <w:t>vous</w:t>
      </w:r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accueillir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dans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notre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bungalow, la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Kaz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du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Pêcheur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  <w:proofErr w:type="gram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Pour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votre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confort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et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celui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tous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nous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vous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demandons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prêter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attention à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ces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quelques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CC4B1B">
        <w:rPr>
          <w:rFonts w:asciiTheme="minorHAnsi" w:hAnsiTheme="minorHAnsi" w:cstheme="minorHAnsi"/>
          <w:color w:val="000000"/>
          <w:sz w:val="22"/>
          <w:szCs w:val="22"/>
          <w:lang w:val="en-US"/>
        </w:rPr>
        <w:t>recommandations</w:t>
      </w:r>
      <w:proofErr w:type="spellEnd"/>
      <w:r w:rsidR="00CC4B1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mentionnées</w:t>
      </w:r>
      <w:proofErr w:type="spellEnd"/>
      <w:proofErr w:type="gram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dans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ce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règlement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intérieur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. Nous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espérons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que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vous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passerez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gram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un</w:t>
      </w:r>
      <w:proofErr w:type="gram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agréble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séjour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sur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notre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petite </w:t>
      </w:r>
      <w:proofErr w:type="spellStart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île</w:t>
      </w:r>
      <w:proofErr w:type="spellEnd"/>
      <w:r w:rsidR="00217146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C60803" w:rsidRPr="00455954" w:rsidRDefault="00C60803" w:rsidP="001524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0" w:beforeAutospacing="0" w:after="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PETIT RAPPEL </w:t>
      </w:r>
      <w:proofErr w:type="gram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PRÉALABLE :</w:t>
      </w:r>
      <w:proofErr w:type="gramEnd"/>
    </w:p>
    <w:p w:rsidR="00C60803" w:rsidRPr="00455954" w:rsidRDefault="00A5004E" w:rsidP="001524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Fêtes </w:t>
      </w:r>
      <w:proofErr w:type="gramStart"/>
      <w:r w:rsidRPr="00455954">
        <w:rPr>
          <w:rFonts w:asciiTheme="minorHAnsi" w:hAnsiTheme="minorHAnsi" w:cstheme="minorHAnsi"/>
          <w:sz w:val="22"/>
          <w:szCs w:val="22"/>
          <w:lang w:val="en-US"/>
        </w:rPr>
        <w:t>et</w:t>
      </w:r>
      <w:proofErr w:type="gram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évènements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interdits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mariages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, anniversaries, soirées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dansantes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…)</w:t>
      </w:r>
    </w:p>
    <w:p w:rsidR="00A5004E" w:rsidRPr="00455954" w:rsidRDefault="00A5004E" w:rsidP="001524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Pas de bruit après 22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heures</w:t>
      </w:r>
      <w:proofErr w:type="spellEnd"/>
    </w:p>
    <w:p w:rsidR="00A5004E" w:rsidRPr="00455954" w:rsidRDefault="00A5004E" w:rsidP="001524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Ne pas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fumer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en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intérieur</w:t>
      </w:r>
      <w:proofErr w:type="spellEnd"/>
    </w:p>
    <w:p w:rsidR="00A5004E" w:rsidRPr="00455954" w:rsidRDefault="00A5004E" w:rsidP="0015244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Pas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d’animaux</w:t>
      </w:r>
      <w:proofErr w:type="spellEnd"/>
    </w:p>
    <w:p w:rsidR="00A5004E" w:rsidRPr="00455954" w:rsidRDefault="00A5004E" w:rsidP="00455954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:rsidR="00C60803" w:rsidRDefault="00C60803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LIEUX</w:t>
      </w:r>
    </w:p>
    <w:p w:rsidR="00A5004E" w:rsidRDefault="00A5004E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Les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hôtes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occuperont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la location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d’une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manière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paisible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et en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feront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bon usage,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conformément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à la destination des </w:t>
      </w:r>
      <w:proofErr w:type="spellStart"/>
      <w:proofErr w:type="gram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lieux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:</w:t>
      </w:r>
      <w:proofErr w:type="gram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logement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</w:t>
      </w:r>
      <w:proofErr w:type="spellStart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vacances</w:t>
      </w:r>
      <w:proofErr w:type="spellEnd"/>
      <w:r w:rsidR="009547AB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9547AB" w:rsidRDefault="009547AB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A5004E" w:rsidRDefault="00A5004E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VISITEURS</w:t>
      </w:r>
    </w:p>
    <w:p w:rsidR="00A5004E" w:rsidRDefault="00A5004E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Les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hôtes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ne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sont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pas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autorisés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à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dépasser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6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personnes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à tout moment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leur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séjour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:rsidR="009547AB" w:rsidRDefault="009547AB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9547AB" w:rsidRDefault="009547AB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ENTRETIEN</w:t>
      </w:r>
    </w:p>
    <w:p w:rsidR="00455954" w:rsidRPr="00455954" w:rsidRDefault="009547AB" w:rsidP="000F3846">
      <w:pPr>
        <w:pStyle w:val="NormalWeb"/>
        <w:shd w:val="clear" w:color="auto" w:fill="FBD4B4" w:themeFill="accent6" w:themeFillTint="66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La location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doit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être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rendue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propre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à </w:t>
      </w:r>
      <w:proofErr w:type="spellStart"/>
      <w:r w:rsidRPr="00455954">
        <w:rPr>
          <w:rFonts w:asciiTheme="minorHAnsi" w:hAnsiTheme="minorHAnsi" w:cstheme="minorHAnsi"/>
          <w:sz w:val="22"/>
          <w:szCs w:val="22"/>
          <w:lang w:val="en-US"/>
        </w:rPr>
        <w:t>votre</w:t>
      </w:r>
      <w:proofErr w:type="spellEnd"/>
      <w:r w:rsidRPr="00455954">
        <w:rPr>
          <w:rFonts w:asciiTheme="minorHAnsi" w:hAnsiTheme="minorHAnsi" w:cstheme="minorHAnsi"/>
          <w:sz w:val="22"/>
          <w:szCs w:val="22"/>
          <w:lang w:val="en-US"/>
        </w:rPr>
        <w:t xml:space="preserve"> depart. </w:t>
      </w:r>
    </w:p>
    <w:p w:rsidR="009547AB" w:rsidRDefault="009547AB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que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vous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devez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faire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vous-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même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:</w:t>
      </w:r>
      <w:proofErr w:type="gramEnd"/>
    </w:p>
    <w:p w:rsidR="009547AB" w:rsidRDefault="009547AB" w:rsidP="000F3846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Laver et ranger 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vaisselle</w:t>
      </w:r>
      <w:proofErr w:type="spellEnd"/>
    </w:p>
    <w:p w:rsidR="009547AB" w:rsidRDefault="009547AB" w:rsidP="000F3846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Vider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les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poubelles</w:t>
      </w:r>
      <w:proofErr w:type="spellEnd"/>
    </w:p>
    <w:p w:rsidR="009547AB" w:rsidRDefault="009547AB" w:rsidP="000F3846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Nettoyer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les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app</w:t>
      </w:r>
      <w:r w:rsidR="00455954">
        <w:rPr>
          <w:rFonts w:asciiTheme="minorHAnsi" w:hAnsiTheme="minorHAnsi" w:cstheme="minorHAnsi"/>
          <w:color w:val="000000"/>
          <w:sz w:val="22"/>
          <w:szCs w:val="22"/>
          <w:lang w:val="en-US"/>
        </w:rPr>
        <w:t>a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reils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electroménagers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la cuisine et le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réfrigérateur</w:t>
      </w:r>
      <w:proofErr w:type="spellEnd"/>
    </w:p>
    <w:p w:rsidR="009547AB" w:rsidRDefault="009547AB" w:rsidP="000F3846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Nettoyer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salle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bains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et toilettes</w:t>
      </w:r>
    </w:p>
    <w:p w:rsidR="00A5004E" w:rsidRDefault="00A5004E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A5004E" w:rsidRDefault="00A5004E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5595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SECURITE – ENVIRONNEMENT</w:t>
      </w:r>
    </w:p>
    <w:p w:rsidR="00A5004E" w:rsidRPr="000F3846" w:rsidRDefault="009547AB" w:rsidP="000F3846">
      <w:pPr>
        <w:pStyle w:val="NormalWeb"/>
        <w:shd w:val="clear" w:color="auto" w:fill="FBD4B4" w:themeFill="accent6" w:themeFillTint="66"/>
        <w:spacing w:before="0" w:beforeAutospacing="0" w:after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Il </w:t>
      </w:r>
      <w:proofErr w:type="spell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est</w:t>
      </w:r>
      <w:proofErr w:type="spellEnd"/>
      <w:r w:rsidR="00455954"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55954"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strictement</w:t>
      </w:r>
      <w:proofErr w:type="spellEnd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interdit</w:t>
      </w:r>
      <w:proofErr w:type="spellEnd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fumer</w:t>
      </w:r>
      <w:proofErr w:type="spellEnd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à </w:t>
      </w:r>
      <w:proofErr w:type="spell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l’intérieur</w:t>
      </w:r>
      <w:proofErr w:type="spellEnd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du bungalow (</w:t>
      </w:r>
      <w:proofErr w:type="spell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</w:t>
      </w:r>
      <w:proofErr w:type="spellEnd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est</w:t>
      </w:r>
      <w:proofErr w:type="spellEnd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en </w:t>
      </w:r>
      <w:proofErr w:type="gramStart"/>
      <w:r w:rsidRPr="000F3846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bois !)</w:t>
      </w:r>
      <w:proofErr w:type="gramEnd"/>
    </w:p>
    <w:p w:rsidR="00455954" w:rsidRDefault="009547AB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En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cas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d’incendit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un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extincteur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trouve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sous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l’évier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la cuisine.</w:t>
      </w:r>
    </w:p>
    <w:p w:rsidR="009547AB" w:rsidRPr="00455954" w:rsidRDefault="009547AB" w:rsidP="000F3846">
      <w:pPr>
        <w:pStyle w:val="NormalWeb"/>
        <w:shd w:val="clear" w:color="auto" w:fill="FBD4B4" w:themeFill="accent6" w:themeFillTint="66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Dans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gram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un souci de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confort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le bungalow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est</w:t>
      </w:r>
      <w:proofErr w:type="spellEnd"/>
      <w:proofErr w:type="gram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équipé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d’un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climatiseur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, nous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vous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demandons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d’avoir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une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attitude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aussi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écologique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que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possible, ne laissez pas le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climatiseur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en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marche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lorsque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vous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n’êtes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pas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dans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la pièce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ou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lorsque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la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fenêtre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est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ouverte</w:t>
      </w:r>
      <w:proofErr w:type="spellEnd"/>
      <w:r w:rsidRPr="00455954">
        <w:rPr>
          <w:rFonts w:asciiTheme="minorHAnsi" w:hAnsiTheme="minorHAnsi" w:cstheme="minorHAnsi"/>
          <w:b/>
          <w:sz w:val="22"/>
          <w:szCs w:val="22"/>
          <w:lang w:val="en-US"/>
        </w:rPr>
        <w:t>.</w:t>
      </w:r>
    </w:p>
    <w:p w:rsidR="00455954" w:rsidRDefault="00455954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9547AB" w:rsidRDefault="00455954" w:rsidP="000F3846">
      <w:pPr>
        <w:pStyle w:val="NormalWeb"/>
        <w:shd w:val="clear" w:color="auto" w:fill="FBD4B4" w:themeFill="accent6" w:themeFillTint="66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Merci de ne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rien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jeter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dans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cuvette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des toilettes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hormis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papier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toilette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prévu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à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cet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effet</w:t>
      </w:r>
      <w:proofErr w:type="spellEnd"/>
    </w:p>
    <w:p w:rsidR="00455954" w:rsidRDefault="00455954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455954" w:rsidRDefault="00455954" w:rsidP="000F3846">
      <w:pPr>
        <w:pStyle w:val="NormalWeb"/>
        <w:shd w:val="clear" w:color="auto" w:fill="FBD4B4" w:themeFill="accent6" w:themeFillTint="66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Merci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vous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rincer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dans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l’espace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prévu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à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cet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effet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à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l’entrée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du bungalow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lorsque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vous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rentrez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plage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ceci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afin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ne pas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boucher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les conduits avec le sable.</w:t>
      </w:r>
    </w:p>
    <w:p w:rsidR="00C60803" w:rsidRDefault="00C60803" w:rsidP="000F3846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577464" w:rsidRPr="00577464" w:rsidRDefault="00577464" w:rsidP="00455954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Nous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resterons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disponible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lors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de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votre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séjour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pour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vous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renseigner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sur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les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visites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excursions en Côte </w:t>
      </w:r>
      <w:proofErr w:type="spellStart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>Sous</w:t>
      </w:r>
      <w:proofErr w:type="spellEnd"/>
      <w:r w:rsidRPr="0057746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le Vent.</w:t>
      </w:r>
      <w:proofErr w:type="gramEnd"/>
    </w:p>
    <w:p w:rsidR="00577464" w:rsidRPr="00577464" w:rsidRDefault="00577464" w:rsidP="00455954">
      <w:pPr>
        <w:pStyle w:val="NormalWeb"/>
        <w:spacing w:before="0" w:beforeAutospacing="0" w:after="0" w:line="252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577464" w:rsidRPr="00577464" w:rsidRDefault="00577464" w:rsidP="00455954">
      <w:pPr>
        <w:pStyle w:val="NormalWeb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455954">
      <w:pPr>
        <w:pStyle w:val="NormalWeb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3846" w:rsidRPr="00EC5AD6" w:rsidRDefault="000F3846" w:rsidP="000F384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after="159" w:line="252" w:lineRule="auto"/>
        <w:jc w:val="center"/>
        <w:rPr>
          <w:rFonts w:asciiTheme="minorHAnsi" w:hAnsiTheme="minorHAnsi" w:cstheme="minorHAnsi"/>
          <w:b/>
          <w:bCs/>
          <w:color w:val="666699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bCs/>
          <w:color w:val="666699"/>
          <w:sz w:val="28"/>
          <w:szCs w:val="28"/>
          <w:lang w:val="en-US"/>
        </w:rPr>
        <w:lastRenderedPageBreak/>
        <w:t>NUMEROS   UTILES</w:t>
      </w:r>
    </w:p>
    <w:p w:rsidR="00577464" w:rsidRPr="00577464" w:rsidRDefault="000F3846" w:rsidP="00455954">
      <w:pPr>
        <w:pStyle w:val="NormalWeb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POMPIERS  18   </w:t>
      </w:r>
      <w:r w:rsidR="00CC4271">
        <w:rPr>
          <w:rFonts w:asciiTheme="minorHAnsi" w:hAnsiTheme="minorHAnsi" w:cstheme="minorHAnsi"/>
          <w:sz w:val="22"/>
          <w:szCs w:val="22"/>
        </w:rPr>
        <w:t>GENDARMERIE NATIONALE  17</w:t>
      </w:r>
    </w:p>
    <w:p w:rsidR="00577464" w:rsidRPr="00577464" w:rsidRDefault="00CC4271" w:rsidP="00455954">
      <w:pPr>
        <w:pStyle w:val="NormalWeb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SAMU  15 </w:t>
      </w:r>
    </w:p>
    <w:p w:rsidR="00577464" w:rsidRPr="00577464" w:rsidRDefault="00CC4271" w:rsidP="00455954">
      <w:pPr>
        <w:pStyle w:val="NormalWeb"/>
        <w:spacing w:after="24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Médecin généraliste à Sainte-Rose :</w:t>
      </w: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577464" w:rsidRPr="00577464" w:rsidRDefault="00577464" w:rsidP="00577464">
      <w:pPr>
        <w:pStyle w:val="NormalWeb"/>
        <w:spacing w:after="240" w:line="252" w:lineRule="auto"/>
        <w:rPr>
          <w:rFonts w:asciiTheme="minorHAnsi" w:hAnsiTheme="minorHAnsi" w:cstheme="minorHAnsi"/>
          <w:sz w:val="22"/>
          <w:szCs w:val="22"/>
        </w:rPr>
      </w:pPr>
    </w:p>
    <w:p w:rsidR="00A8341B" w:rsidRPr="00577464" w:rsidRDefault="00A8341B">
      <w:pPr>
        <w:rPr>
          <w:rFonts w:cstheme="minorHAnsi"/>
        </w:rPr>
      </w:pPr>
    </w:p>
    <w:sectPr w:rsidR="00A8341B" w:rsidRPr="00577464" w:rsidSect="00A8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BD4"/>
    <w:multiLevelType w:val="hybridMultilevel"/>
    <w:tmpl w:val="60FE5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577464"/>
    <w:rsid w:val="000F3846"/>
    <w:rsid w:val="00152449"/>
    <w:rsid w:val="00211A8B"/>
    <w:rsid w:val="00217146"/>
    <w:rsid w:val="00455954"/>
    <w:rsid w:val="00577464"/>
    <w:rsid w:val="009547AB"/>
    <w:rsid w:val="009A2721"/>
    <w:rsid w:val="00A5004E"/>
    <w:rsid w:val="00A8341B"/>
    <w:rsid w:val="00A87392"/>
    <w:rsid w:val="00C60803"/>
    <w:rsid w:val="00C62981"/>
    <w:rsid w:val="00CC4271"/>
    <w:rsid w:val="00CC4B1B"/>
    <w:rsid w:val="00EC5AD6"/>
    <w:rsid w:val="00F734EA"/>
    <w:rsid w:val="00F7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4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7D701-8526-4350-AB25-E675BEAB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Marylou</dc:creator>
  <cp:lastModifiedBy>Marylou</cp:lastModifiedBy>
  <cp:revision>8</cp:revision>
  <dcterms:created xsi:type="dcterms:W3CDTF">2023-05-12T18:59:00Z</dcterms:created>
  <dcterms:modified xsi:type="dcterms:W3CDTF">2023-05-13T01:37:00Z</dcterms:modified>
</cp:coreProperties>
</file>